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6B" w:rsidRDefault="0058226B" w:rsidP="0058226B">
      <w:pPr>
        <w:pStyle w:val="Nagwek3"/>
        <w:spacing w:before="0" w:after="0"/>
        <w:rPr>
          <w:rFonts w:eastAsia="Lucida Sans Unicode"/>
        </w:rPr>
      </w:pPr>
      <w:r>
        <w:rPr>
          <w:rFonts w:ascii="Verdana" w:eastAsia="Lucida Sans Unicode" w:hAnsi="Verdana"/>
          <w:sz w:val="22"/>
        </w:rPr>
        <w:t xml:space="preserve">                                                                           </w:t>
      </w:r>
      <w:r w:rsidR="00FE5123">
        <w:rPr>
          <w:rFonts w:ascii="Verdana" w:eastAsia="Lucida Sans Unicode" w:hAnsi="Verdana"/>
          <w:sz w:val="22"/>
        </w:rPr>
        <w:t xml:space="preserve">  </w:t>
      </w:r>
      <w:r w:rsidR="00136F77">
        <w:rPr>
          <w:rFonts w:ascii="Verdana" w:eastAsia="Lucida Sans Unicode" w:hAnsi="Verdana"/>
          <w:b w:val="0"/>
          <w:bCs w:val="0"/>
          <w:sz w:val="20"/>
          <w:szCs w:val="20"/>
        </w:rPr>
        <w:t>Ulanów, dnia 25 sierpnia 2021</w:t>
      </w:r>
      <w:r>
        <w:rPr>
          <w:rFonts w:ascii="Verdana" w:eastAsia="Lucida Sans Unicode" w:hAnsi="Verdana"/>
          <w:b w:val="0"/>
          <w:bCs w:val="0"/>
          <w:sz w:val="20"/>
          <w:szCs w:val="20"/>
        </w:rPr>
        <w:t xml:space="preserve"> r.</w:t>
      </w:r>
    </w:p>
    <w:p w:rsidR="0058226B" w:rsidRDefault="00136F77" w:rsidP="0058226B">
      <w:pPr>
        <w:pStyle w:val="western"/>
        <w:rPr>
          <w:rFonts w:ascii="Verdana" w:hAnsi="Verdana"/>
          <w:sz w:val="20"/>
          <w:szCs w:val="27"/>
        </w:rPr>
      </w:pPr>
      <w:r>
        <w:rPr>
          <w:rFonts w:ascii="Verdana" w:hAnsi="Verdana"/>
          <w:sz w:val="20"/>
          <w:szCs w:val="27"/>
        </w:rPr>
        <w:t>OS.6220.2</w:t>
      </w:r>
      <w:r w:rsidR="00477BBA">
        <w:rPr>
          <w:rFonts w:ascii="Verdana" w:hAnsi="Verdana"/>
          <w:sz w:val="20"/>
          <w:szCs w:val="27"/>
        </w:rPr>
        <w:t>.</w:t>
      </w:r>
      <w:r>
        <w:rPr>
          <w:rFonts w:ascii="Verdana" w:hAnsi="Verdana"/>
          <w:sz w:val="20"/>
          <w:szCs w:val="27"/>
        </w:rPr>
        <w:t>2021</w:t>
      </w:r>
      <w:r w:rsidR="0058226B">
        <w:rPr>
          <w:rFonts w:ascii="Verdana" w:hAnsi="Verdana"/>
          <w:sz w:val="20"/>
          <w:szCs w:val="27"/>
        </w:rPr>
        <w:t xml:space="preserve">                                             </w:t>
      </w:r>
      <w:r w:rsidR="0058226B">
        <w:rPr>
          <w:rFonts w:ascii="Verdana" w:hAnsi="Verdana"/>
          <w:sz w:val="20"/>
          <w:szCs w:val="27"/>
        </w:rPr>
        <w:tab/>
        <w:t xml:space="preserve">                </w:t>
      </w:r>
    </w:p>
    <w:p w:rsidR="0058226B" w:rsidRDefault="0058226B" w:rsidP="0058226B">
      <w:pPr>
        <w:pStyle w:val="western"/>
        <w:spacing w:after="28"/>
        <w:jc w:val="center"/>
        <w:rPr>
          <w:rFonts w:ascii="Verdana" w:hAnsi="Verdana"/>
          <w:b/>
          <w:bCs/>
          <w:sz w:val="22"/>
          <w:szCs w:val="27"/>
        </w:rPr>
      </w:pPr>
    </w:p>
    <w:p w:rsidR="0058226B" w:rsidRDefault="0058226B" w:rsidP="0058226B">
      <w:pPr>
        <w:pStyle w:val="western"/>
        <w:spacing w:after="28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2"/>
          <w:szCs w:val="27"/>
        </w:rPr>
        <w:t>OBWIESZCZENIE</w:t>
      </w:r>
      <w:r>
        <w:rPr>
          <w:rFonts w:ascii="Arial Black" w:hAnsi="Arial Black"/>
          <w:b/>
          <w:bCs/>
          <w:sz w:val="22"/>
        </w:rPr>
        <w:t xml:space="preserve">                                                                                                                    Burmistrza Gminy i Miasta w Ulanowie</w:t>
      </w:r>
    </w:p>
    <w:p w:rsidR="0058226B" w:rsidRDefault="0058226B" w:rsidP="0058226B">
      <w:pPr>
        <w:pStyle w:val="western"/>
        <w:spacing w:after="28"/>
        <w:jc w:val="center"/>
        <w:rPr>
          <w:rFonts w:ascii="Verdana" w:hAnsi="Verdana"/>
          <w:b/>
          <w:bCs/>
          <w:sz w:val="22"/>
        </w:rPr>
      </w:pPr>
    </w:p>
    <w:p w:rsidR="0058226B" w:rsidRDefault="0058226B" w:rsidP="0058226B">
      <w:pPr>
        <w:pStyle w:val="Textbodyindent"/>
        <w:spacing w:line="360" w:lineRule="auto"/>
        <w:jc w:val="both"/>
      </w:pPr>
      <w:r>
        <w:rPr>
          <w:sz w:val="20"/>
        </w:rPr>
        <w:t xml:space="preserve"> Na podstawie art. 74 ust. 3 ustawy </w:t>
      </w:r>
      <w:r>
        <w:rPr>
          <w:bCs/>
          <w:sz w:val="20"/>
        </w:rPr>
        <w:t xml:space="preserve">z dnia 3 października 2008r. </w:t>
      </w:r>
      <w:r>
        <w:rPr>
          <w:bCs/>
          <w:sz w:val="20"/>
        </w:rPr>
        <w:br/>
      </w:r>
      <w:r w:rsidRPr="00162B9F">
        <w:rPr>
          <w:bCs/>
          <w:iCs/>
          <w:sz w:val="20"/>
        </w:rPr>
        <w:t xml:space="preserve">o udostępnianiu informacji o środowisku i jego ochronie, udziale społeczeństwa </w:t>
      </w:r>
      <w:r w:rsidRPr="00162B9F">
        <w:rPr>
          <w:bCs/>
          <w:iCs/>
          <w:sz w:val="20"/>
        </w:rPr>
        <w:br/>
        <w:t>w ochronie środowiska oraz o ocenach oddziaływania na środowisko</w:t>
      </w:r>
      <w:r w:rsidRPr="00EE073E">
        <w:rPr>
          <w:bCs/>
          <w:iCs/>
          <w:sz w:val="20"/>
        </w:rPr>
        <w:t xml:space="preserve"> </w:t>
      </w:r>
      <w:r w:rsidRPr="00EE073E">
        <w:rPr>
          <w:rFonts w:cs="Times New Roman"/>
          <w:bCs/>
          <w:sz w:val="20"/>
        </w:rPr>
        <w:t>(</w:t>
      </w:r>
      <w:r w:rsidR="00136F77">
        <w:rPr>
          <w:rFonts w:eastAsia="Times New Roman" w:cs="Times New Roman"/>
          <w:sz w:val="20"/>
          <w:lang w:eastAsia="ar-SA" w:bidi="ar-SA"/>
        </w:rPr>
        <w:t>Dz. U. z 2021 r., poz. 247</w:t>
      </w:r>
      <w:r w:rsidR="00EE073E">
        <w:rPr>
          <w:rFonts w:eastAsia="Times New Roman" w:cs="Times New Roman"/>
          <w:sz w:val="20"/>
          <w:lang w:eastAsia="ar-SA" w:bidi="ar-SA"/>
        </w:rPr>
        <w:t xml:space="preserve"> z </w:t>
      </w:r>
      <w:proofErr w:type="spellStart"/>
      <w:r w:rsidR="00EE073E">
        <w:rPr>
          <w:rFonts w:eastAsia="Times New Roman" w:cs="Times New Roman"/>
          <w:sz w:val="20"/>
          <w:lang w:eastAsia="ar-SA" w:bidi="ar-SA"/>
        </w:rPr>
        <w:t>późn</w:t>
      </w:r>
      <w:proofErr w:type="spellEnd"/>
      <w:r w:rsidR="00EE073E">
        <w:rPr>
          <w:rFonts w:eastAsia="Times New Roman" w:cs="Times New Roman"/>
          <w:sz w:val="20"/>
          <w:lang w:eastAsia="ar-SA" w:bidi="ar-SA"/>
        </w:rPr>
        <w:t xml:space="preserve">. zm.) </w:t>
      </w:r>
      <w:r>
        <w:rPr>
          <w:sz w:val="20"/>
        </w:rPr>
        <w:t xml:space="preserve">art. 49 i art. 10 § 1 ustawy z dnia 14 czerwca 1960 r. Kodeks postępowania </w:t>
      </w:r>
      <w:r w:rsidR="00976474">
        <w:rPr>
          <w:sz w:val="20"/>
        </w:rPr>
        <w:t xml:space="preserve">administracyjnego </w:t>
      </w:r>
      <w:r w:rsidR="00EE073E" w:rsidRPr="00EE073E">
        <w:rPr>
          <w:sz w:val="20"/>
        </w:rPr>
        <w:t>(</w:t>
      </w:r>
      <w:r w:rsidR="00136F77">
        <w:rPr>
          <w:rFonts w:eastAsia="Times New Roman" w:cs="Times New Roman"/>
          <w:sz w:val="20"/>
          <w:lang w:eastAsia="ar-SA" w:bidi="ar-SA"/>
        </w:rPr>
        <w:t>Dz. U. z 2021 r., poz. 735</w:t>
      </w:r>
      <w:r w:rsidR="00EE073E" w:rsidRPr="00EE073E">
        <w:rPr>
          <w:rFonts w:eastAsia="Times New Roman" w:cs="Times New Roman"/>
          <w:sz w:val="20"/>
          <w:lang w:eastAsia="ar-SA" w:bidi="ar-SA"/>
        </w:rPr>
        <w:t>),</w:t>
      </w:r>
      <w:r w:rsidR="00EE073E">
        <w:rPr>
          <w:rFonts w:ascii="Sylfaen" w:eastAsia="Times New Roman" w:hAnsi="Sylfaen" w:cs="Times New Roman"/>
          <w:lang w:eastAsia="ar-SA" w:bidi="ar-SA"/>
        </w:rPr>
        <w:t xml:space="preserve"> </w:t>
      </w:r>
      <w:r>
        <w:rPr>
          <w:sz w:val="20"/>
        </w:rPr>
        <w:t>zawiadamiam, że:</w:t>
      </w:r>
    </w:p>
    <w:p w:rsidR="0058226B" w:rsidRDefault="0058226B" w:rsidP="0058226B">
      <w:pPr>
        <w:pStyle w:val="Textbodyindent"/>
        <w:spacing w:line="360" w:lineRule="auto"/>
        <w:jc w:val="both"/>
        <w:rPr>
          <w:sz w:val="20"/>
        </w:rPr>
      </w:pPr>
    </w:p>
    <w:p w:rsidR="0058226B" w:rsidRPr="00136F77" w:rsidRDefault="00136F77" w:rsidP="00136F77">
      <w:pPr>
        <w:pStyle w:val="Textbodyindent"/>
        <w:spacing w:line="360" w:lineRule="auto"/>
        <w:ind w:left="0" w:firstLine="0"/>
        <w:jc w:val="both"/>
      </w:pPr>
      <w:r>
        <w:rPr>
          <w:sz w:val="20"/>
          <w:szCs w:val="15"/>
        </w:rPr>
        <w:t>1. W dniu 24 sierpnia 2021</w:t>
      </w:r>
      <w:r w:rsidR="0058226B">
        <w:rPr>
          <w:sz w:val="20"/>
          <w:szCs w:val="15"/>
        </w:rPr>
        <w:t xml:space="preserve"> r. została wydana decyzja o środowiskowych uwarunkowaniach dla przedsięwzięcia pn</w:t>
      </w:r>
      <w:r w:rsidR="002B7066">
        <w:rPr>
          <w:sz w:val="20"/>
          <w:szCs w:val="15"/>
        </w:rPr>
        <w:t>.:</w:t>
      </w:r>
      <w:r w:rsidR="000E2E5C">
        <w:rPr>
          <w:sz w:val="20"/>
          <w:szCs w:val="15"/>
        </w:rPr>
        <w:t xml:space="preserve"> </w:t>
      </w:r>
      <w:r w:rsidR="002B7066" w:rsidRPr="002B4D8F">
        <w:rPr>
          <w:rFonts w:ascii="Arial Black" w:hAnsi="Arial Black"/>
          <w:sz w:val="20"/>
        </w:rPr>
        <w:t>„</w:t>
      </w:r>
      <w:r w:rsidRPr="00112812">
        <w:rPr>
          <w:rFonts w:ascii="Arial Black" w:hAnsi="Arial Black" w:cs="Arial"/>
          <w:b/>
          <w:bCs/>
          <w:sz w:val="20"/>
        </w:rPr>
        <w:t xml:space="preserve">Przebudowa drogi dojazdowej w miejscowości Kurzyna – </w:t>
      </w:r>
      <w:proofErr w:type="spellStart"/>
      <w:r w:rsidRPr="00112812">
        <w:rPr>
          <w:rFonts w:ascii="Arial Black" w:hAnsi="Arial Black" w:cs="Arial"/>
          <w:b/>
          <w:bCs/>
          <w:sz w:val="20"/>
        </w:rPr>
        <w:t>Zarowie</w:t>
      </w:r>
      <w:proofErr w:type="spellEnd"/>
      <w:r w:rsidR="002B7066">
        <w:rPr>
          <w:rFonts w:ascii="Arial Black" w:hAnsi="Arial Black"/>
          <w:sz w:val="20"/>
        </w:rPr>
        <w:t>”</w:t>
      </w:r>
      <w:r w:rsidR="00A11526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</w:t>
      </w:r>
    </w:p>
    <w:p w:rsidR="0058226B" w:rsidRDefault="0058226B" w:rsidP="0058226B">
      <w:pPr>
        <w:pStyle w:val="Tekstblokowy"/>
        <w:spacing w:line="360" w:lineRule="auto"/>
      </w:pPr>
      <w:r>
        <w:t>2.</w:t>
      </w:r>
      <w:r>
        <w:rPr>
          <w:rFonts w:ascii="Verdana" w:hAnsi="Verdana"/>
          <w:sz w:val="20"/>
          <w:szCs w:val="20"/>
        </w:rPr>
        <w:t xml:space="preserve"> Decyzja została umieszczona w publicznie dostępnym wykazie danych </w:t>
      </w:r>
      <w:r>
        <w:rPr>
          <w:rFonts w:ascii="Verdana" w:hAnsi="Verdana"/>
          <w:sz w:val="20"/>
          <w:szCs w:val="20"/>
        </w:rPr>
        <w:br/>
        <w:t>o dokumentach zawierających informacje o środowisku i jego ochronie.</w:t>
      </w:r>
    </w:p>
    <w:p w:rsidR="0058226B" w:rsidRDefault="0058226B" w:rsidP="0058226B">
      <w:pPr>
        <w:pStyle w:val="Tekstblokowy"/>
        <w:spacing w:line="360" w:lineRule="auto"/>
      </w:pPr>
    </w:p>
    <w:p w:rsidR="0058226B" w:rsidRDefault="0058226B" w:rsidP="0058226B">
      <w:pPr>
        <w:pStyle w:val="Standard"/>
        <w:spacing w:after="283" w:line="360" w:lineRule="auto"/>
        <w:jc w:val="both"/>
      </w:pPr>
      <w:r>
        <w:t>3.</w:t>
      </w:r>
      <w:r>
        <w:rPr>
          <w:rFonts w:cs="Arial"/>
          <w:b/>
          <w:bCs/>
          <w:lang w:eastAsia="ar-SA"/>
        </w:rPr>
        <w:t xml:space="preserve"> </w:t>
      </w:r>
      <w:r w:rsidRPr="000C5F4B">
        <w:rPr>
          <w:rFonts w:ascii="Verdana" w:hAnsi="Verdana" w:cs="Arial"/>
          <w:bCs/>
          <w:sz w:val="20"/>
          <w:szCs w:val="20"/>
          <w:lang w:eastAsia="ar-SA"/>
        </w:rPr>
        <w:t>Stronom postępowania służy odwołanie od niniejszej decyzji do Samorządowego Kolegium Odwoławczego w Tarnobrzegu za moim pośrednictwem - w terminie 14 dni od daty podania do publicznej wiadomości.</w:t>
      </w:r>
    </w:p>
    <w:p w:rsidR="0058226B" w:rsidRDefault="0058226B" w:rsidP="0058226B">
      <w:pPr>
        <w:pStyle w:val="Standard"/>
        <w:spacing w:line="360" w:lineRule="auto"/>
        <w:ind w:right="150" w:firstLine="708"/>
        <w:jc w:val="both"/>
      </w:pPr>
      <w:r>
        <w:rPr>
          <w:rFonts w:ascii="Verdana" w:hAnsi="Verdana"/>
          <w:sz w:val="20"/>
          <w:szCs w:val="15"/>
        </w:rPr>
        <w:t>Jednocześnie informuję, że zainteresowane strony mogą zapoznać się z treścią w/w decyzji w terminie 14 dni, od dnia ukazania się niniejsze</w:t>
      </w:r>
      <w:r w:rsidR="00EE073E">
        <w:rPr>
          <w:rFonts w:ascii="Verdana" w:hAnsi="Verdana"/>
          <w:sz w:val="20"/>
          <w:szCs w:val="15"/>
        </w:rPr>
        <w:t>go obwi</w:t>
      </w:r>
      <w:r w:rsidR="00136F77">
        <w:rPr>
          <w:rFonts w:ascii="Verdana" w:hAnsi="Verdana"/>
          <w:sz w:val="20"/>
          <w:szCs w:val="15"/>
        </w:rPr>
        <w:t>eszczenia tj.: od dnia 25.08.2021 r. - do dnia 08.09.2021</w:t>
      </w:r>
      <w:bookmarkStart w:id="0" w:name="_GoBack"/>
      <w:bookmarkEnd w:id="0"/>
      <w:r>
        <w:rPr>
          <w:rFonts w:ascii="Verdana" w:hAnsi="Verdana"/>
          <w:sz w:val="20"/>
          <w:szCs w:val="15"/>
        </w:rPr>
        <w:t xml:space="preserve"> r. w </w:t>
      </w:r>
      <w:r>
        <w:rPr>
          <w:rFonts w:ascii="Verdana" w:hAnsi="Verdana"/>
          <w:sz w:val="20"/>
        </w:rPr>
        <w:t xml:space="preserve">Urzędzie Gminy i Miasta w Ulanowie                        </w:t>
      </w:r>
      <w:r w:rsidR="00DE1203">
        <w:rPr>
          <w:rFonts w:ascii="Verdana" w:hAnsi="Verdana"/>
          <w:sz w:val="20"/>
        </w:rPr>
        <w:t>w pokoju nr</w:t>
      </w:r>
      <w:r>
        <w:rPr>
          <w:rFonts w:ascii="Verdana" w:hAnsi="Verdana"/>
          <w:sz w:val="20"/>
        </w:rPr>
        <w:t xml:space="preserve"> 5 w godzinach pracy Urzędu.</w:t>
      </w:r>
    </w:p>
    <w:p w:rsidR="004D7A82" w:rsidRDefault="004D7A82"/>
    <w:sectPr w:rsidR="004D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B"/>
    <w:rsid w:val="000C5F4B"/>
    <w:rsid w:val="000E2E5C"/>
    <w:rsid w:val="00136F77"/>
    <w:rsid w:val="00162B9F"/>
    <w:rsid w:val="00232CB6"/>
    <w:rsid w:val="002B7066"/>
    <w:rsid w:val="00466A55"/>
    <w:rsid w:val="00477BBA"/>
    <w:rsid w:val="004D7A82"/>
    <w:rsid w:val="00526125"/>
    <w:rsid w:val="0058226B"/>
    <w:rsid w:val="005E07AE"/>
    <w:rsid w:val="007B178F"/>
    <w:rsid w:val="00870882"/>
    <w:rsid w:val="008D7D60"/>
    <w:rsid w:val="00976474"/>
    <w:rsid w:val="00A11526"/>
    <w:rsid w:val="00B76562"/>
    <w:rsid w:val="00C8645F"/>
    <w:rsid w:val="00D0371F"/>
    <w:rsid w:val="00DE1203"/>
    <w:rsid w:val="00EE073E"/>
    <w:rsid w:val="00F616FF"/>
    <w:rsid w:val="00F67B61"/>
    <w:rsid w:val="00F8384E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95897-6D24-4AF4-907D-BA808E46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Normalny"/>
    <w:link w:val="Nagwek3Znak"/>
    <w:semiHidden/>
    <w:unhideWhenUsed/>
    <w:qFormat/>
    <w:rsid w:val="0058226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8226B"/>
    <w:rPr>
      <w:rFonts w:ascii="Cambria" w:eastAsia="Times New Roman" w:hAnsi="Cambria" w:cs="Times New Roman"/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58226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8226B"/>
    <w:pPr>
      <w:ind w:left="283" w:firstLine="708"/>
      <w:jc w:val="center"/>
    </w:pPr>
    <w:rPr>
      <w:rFonts w:ascii="Verdana" w:hAnsi="Verdana"/>
      <w:szCs w:val="20"/>
    </w:rPr>
  </w:style>
  <w:style w:type="paragraph" w:customStyle="1" w:styleId="western">
    <w:name w:val="western"/>
    <w:basedOn w:val="Standard"/>
    <w:rsid w:val="0058226B"/>
  </w:style>
  <w:style w:type="paragraph" w:styleId="Tekstblokowy">
    <w:name w:val="Block Text"/>
    <w:basedOn w:val="Standard"/>
    <w:semiHidden/>
    <w:unhideWhenUsed/>
    <w:rsid w:val="0058226B"/>
  </w:style>
  <w:style w:type="paragraph" w:styleId="Tekstdymka">
    <w:name w:val="Balloon Text"/>
    <w:basedOn w:val="Normalny"/>
    <w:link w:val="TekstdymkaZnak"/>
    <w:uiPriority w:val="99"/>
    <w:semiHidden/>
    <w:unhideWhenUsed/>
    <w:rsid w:val="0087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cp:lastPrinted>2015-02-17T13:36:00Z</cp:lastPrinted>
  <dcterms:created xsi:type="dcterms:W3CDTF">2015-02-17T13:27:00Z</dcterms:created>
  <dcterms:modified xsi:type="dcterms:W3CDTF">2021-08-25T08:16:00Z</dcterms:modified>
</cp:coreProperties>
</file>