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Cambria" w:ascii="Cambria" w:hAnsi="Cambria"/>
          <w:b/>
          <w:bCs/>
          <w:sz w:val="24"/>
          <w:szCs w:val="24"/>
        </w:rPr>
        <w:t xml:space="preserve">Załącznik Nr 8 </w:t>
      </w:r>
      <w:r>
        <w:rPr>
          <w:rFonts w:cs="Cambria" w:ascii="Cambria" w:hAnsi="Cambria"/>
          <w:b/>
          <w:sz w:val="24"/>
          <w:szCs w:val="24"/>
        </w:rPr>
        <w:t>d</w:t>
      </w:r>
      <w:r>
        <w:rPr>
          <w:rFonts w:cs="Cambria" w:ascii="Cambria" w:hAnsi="Cambria"/>
          <w:b/>
          <w:bCs/>
          <w:sz w:val="24"/>
          <w:szCs w:val="24"/>
        </w:rPr>
        <w:t>o SWZ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Cambria" w:hAnsi="Cambria" w:cs="Cambria"/>
          <w:b/>
          <w:b/>
          <w:bCs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  <w:t xml:space="preserve">Wzór oświadczenia Wykonawcy o aktualności informacji zawartych </w:t>
        <w:br/>
        <w:t>w oświadczeniu, o którym mowa w pkt 8.1 SWZ, w zakresie podstaw wykluczenia z postępowania wskazanych przez Zamawiającego</w:t>
      </w:r>
    </w:p>
    <w:p>
      <w:pPr>
        <w:pStyle w:val="Redniasiatka21"/>
        <w:spacing w:lineRule="auto" w:line="276"/>
        <w:ind w:left="0" w:hanging="0"/>
        <w:jc w:val="center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Cs/>
          <w:sz w:val="24"/>
          <w:szCs w:val="24"/>
        </w:rPr>
        <w:t>(Znak postępowania:</w:t>
      </w:r>
      <w:r>
        <w:rPr>
          <w:rFonts w:cs="Cambria" w:ascii="Cambria" w:hAnsi="Cambria"/>
          <w:b/>
          <w:bCs/>
          <w:sz w:val="24"/>
          <w:szCs w:val="24"/>
        </w:rPr>
        <w:t xml:space="preserve"> I.270.05.2021</w:t>
      </w:r>
      <w:r>
        <w:rPr>
          <w:rFonts w:cs="Cambria" w:ascii="Cambria" w:hAnsi="Cambria"/>
          <w:bCs/>
          <w:sz w:val="24"/>
          <w:szCs w:val="24"/>
          <w:shd w:fill="FFFFFF" w:val="clear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contextualSpacing/>
        <w:jc w:val="center"/>
        <w:rPr>
          <w:rFonts w:ascii="Cambria" w:hAnsi="Cambria" w:cs="Cambria"/>
          <w:b/>
          <w:b/>
          <w:bCs/>
          <w:color w:val="FF0000"/>
        </w:rPr>
      </w:pPr>
      <w:r>
        <w:rPr>
          <w:rFonts w:cs="Cambria" w:ascii="Cambria" w:hAnsi="Cambria"/>
          <w:b/>
          <w:bCs/>
          <w:color w:val="FF0000"/>
        </w:rPr>
        <w:t xml:space="preserve">- wersja ujednolicona po zmianach z dnia 05.02.2021 r. - </w:t>
      </w:r>
    </w:p>
    <w:p>
      <w:pPr>
        <w:pStyle w:val="Bezodstpw"/>
        <w:spacing w:lineRule="auto" w:line="276"/>
        <w:ind w:left="0" w:hanging="0"/>
        <w:rPr>
          <w:rFonts w:ascii="Cambria" w:hAnsi="Cambria" w:cs="Cambria"/>
          <w:b/>
          <w:b/>
          <w:szCs w:val="24"/>
          <w:u w:val="single"/>
        </w:rPr>
      </w:pPr>
      <w:r>
        <w:rPr>
          <w:rFonts w:cs="Cambria" w:ascii="Cambria" w:hAnsi="Cambria"/>
          <w:b/>
          <w:szCs w:val="24"/>
          <w:u w:val="single"/>
        </w:rPr>
        <w:t>ZAMAWIAJĄCY:</w:t>
      </w:r>
    </w:p>
    <w:p>
      <w:pPr>
        <w:pStyle w:val="Normal"/>
        <w:spacing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Gmina i Miasto Ulanów </w:t>
      </w:r>
      <w:r>
        <w:rPr>
          <w:rFonts w:cs="Cambria" w:ascii="Cambria" w:hAnsi="Cambria"/>
          <w:sz w:val="24"/>
          <w:szCs w:val="24"/>
        </w:rPr>
        <w:t>zwana dalej „Zamawiającym”</w:t>
      </w:r>
    </w:p>
    <w:p>
      <w:pPr>
        <w:pStyle w:val="Normal"/>
        <w:spacing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ul. Rynek 5, 37-410 Ulanów, województwo podkarpackie</w:t>
      </w:r>
    </w:p>
    <w:p>
      <w:pPr>
        <w:pStyle w:val="Normal"/>
        <w:spacing w:before="0" w:after="0"/>
        <w:rPr>
          <w:rFonts w:ascii="Cambria" w:hAnsi="Cambria" w:cs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602-001-65-10</w:t>
      </w:r>
      <w:r>
        <w:rPr>
          <w:rFonts w:cs="Cambria" w:ascii="Cambria" w:hAnsi="Cambria"/>
          <w:sz w:val="24"/>
          <w:szCs w:val="24"/>
        </w:rPr>
        <w:t xml:space="preserve">, </w:t>
      </w:r>
      <w:r>
        <w:rPr>
          <w:rFonts w:cs="Arial" w:ascii="Cambria" w:hAnsi="Cambria"/>
          <w:color w:val="000000"/>
          <w:sz w:val="24"/>
          <w:szCs w:val="24"/>
        </w:rPr>
        <w:t>REGON: 830409488</w:t>
      </w:r>
    </w:p>
    <w:p>
      <w:pPr>
        <w:pStyle w:val="Normal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tel. +48 (15) 8763041,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before="0"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 xml:space="preserve">Poczta elektroniczna [e-mail]: </w:t>
      </w:r>
      <w:r>
        <w:rPr>
          <w:rFonts w:cs="Cambria" w:ascii="Cambria" w:hAnsi="Cambria"/>
          <w:color w:val="0070C0"/>
          <w:sz w:val="24"/>
          <w:szCs w:val="24"/>
          <w:u w:val="single"/>
        </w:rPr>
        <w:t>miasto@ulanow.pl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before="0"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 xml:space="preserve">Strona internetowa Zamawiającego [URL]: </w:t>
      </w:r>
      <w:r>
        <w:rPr>
          <w:rFonts w:cs="Cambria" w:ascii="Cambria" w:hAnsi="Cambria"/>
          <w:color w:val="0070C0"/>
          <w:sz w:val="24"/>
          <w:szCs w:val="24"/>
          <w:u w:val="single"/>
        </w:rPr>
        <w:t>http://bip.ulanow.iap.pl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 xml:space="preserve">Strona internetowa prowadzonego postępowania na której udostępniane </w:t>
        <w:br/>
        <w:t xml:space="preserve">będą zmiany i wyjaśnienia treści SWZ oraz inne dokumenty zamówienia bezpośrednio związane z postępowaniem o udzielenie zamówienia [URL]: </w:t>
      </w:r>
      <w:r>
        <w:rPr>
          <w:rFonts w:cs="Cambria" w:ascii="Cambria" w:hAnsi="Cambria"/>
          <w:color w:val="0070C0"/>
          <w:sz w:val="24"/>
          <w:szCs w:val="24"/>
          <w:u w:val="single"/>
        </w:rPr>
        <w:t>http://bip.ulanow.iap.pl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both"/>
        <w:outlineLvl w:val="3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both"/>
        <w:outlineLvl w:val="3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WYKONAWCA: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ind w:right="4528" w:hanging="0"/>
        <w:jc w:val="center"/>
        <w:rPr/>
      </w:pP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10"/>
          <w:szCs w:val="10"/>
        </w:rPr>
      </w:pPr>
      <w:r>
        <w:rPr>
          <w:rFonts w:cs="Arial" w:ascii="Cambria" w:hAnsi="Cambria"/>
          <w:b/>
          <w:sz w:val="10"/>
          <w:szCs w:val="10"/>
        </w:rPr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10"/>
          <w:szCs w:val="10"/>
        </w:rPr>
      </w:pPr>
      <w:r>
        <w:rPr>
          <w:rFonts w:cs="Arial" w:ascii="Cambria" w:hAnsi="Cambria"/>
          <w:b/>
          <w:sz w:val="10"/>
          <w:szCs w:val="10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mbria" w:hAnsi="Cambria" w:cs="Arial"/>
                <w:b/>
                <w:b/>
                <w:sz w:val="10"/>
                <w:szCs w:val="10"/>
              </w:rPr>
            </w:pPr>
            <w:r>
              <w:rPr>
                <w:rFonts w:cs="Arial" w:ascii="Cambria" w:hAnsi="Cambria"/>
                <w:b/>
                <w:sz w:val="10"/>
                <w:szCs w:val="10"/>
              </w:rPr>
            </w:r>
          </w:p>
          <w:p>
            <w:pPr>
              <w:pStyle w:val="Normal"/>
              <w:shd w:fill="D9D9D9" w:val="clear"/>
              <w:spacing w:before="0" w:after="0"/>
              <w:jc w:val="center"/>
              <w:rPr>
                <w:rFonts w:ascii="Cambria" w:hAnsi="Cambria" w:cs="Open Sans;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 w:ascii="Cambria" w:hAnsi="Cambria"/>
                <w:b/>
                <w:bCs/>
                <w:sz w:val="28"/>
                <w:szCs w:val="28"/>
              </w:rPr>
              <w:t xml:space="preserve">Oświadczenie </w:t>
            </w:r>
            <w:r>
              <w:rPr>
                <w:rFonts w:cs="Open Sans;Times New Roman" w:ascii="Cambria" w:hAnsi="Cambria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  <w:br/>
              <w:t>w oświadczeniu, o którym mowa w pkt 8.1 SWZ, w zakresie podstaw wykluczenia z postępowania wskazanych przez Zamawiającego</w:t>
            </w:r>
            <w:r>
              <w:rPr>
                <w:rStyle w:val="Znakiprzypiswdolnych"/>
                <w:rStyle w:val="Zakotwiczenieprzypisudolnego"/>
                <w:rFonts w:cs="Open Sans;Times New Roman" w:ascii="Cambria" w:hAnsi="Cambria"/>
                <w:b/>
                <w:bCs/>
                <w:color w:val="000000"/>
                <w:sz w:val="28"/>
                <w:szCs w:val="28"/>
              </w:rPr>
              <w:footnoteReference w:id="2"/>
            </w:r>
          </w:p>
          <w:p>
            <w:pPr>
              <w:pStyle w:val="Normal"/>
              <w:spacing w:before="0" w:after="0"/>
              <w:jc w:val="center"/>
              <w:rPr>
                <w:rFonts w:ascii="Cambria" w:hAnsi="Cambria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Cambria" w:hAnsi="Cambria"/>
                <w:b/>
                <w:bCs/>
                <w:color w:val="000000"/>
                <w:sz w:val="10"/>
                <w:szCs w:val="1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28"/>
          <w:szCs w:val="28"/>
        </w:rPr>
      </w:pPr>
      <w:r>
        <w:rPr>
          <w:rFonts w:cs="Arial" w:ascii="Cambria" w:hAnsi="Cambria"/>
          <w:b/>
          <w:sz w:val="28"/>
          <w:szCs w:val="28"/>
        </w:rPr>
      </w:r>
    </w:p>
    <w:p>
      <w:pPr>
        <w:pStyle w:val="Nagwek1"/>
        <w:rPr>
          <w:rFonts w:cs="Arial"/>
          <w:b/>
          <w:b/>
          <w:spacing w:val="4"/>
          <w:u w:val="single"/>
        </w:rPr>
      </w:pPr>
      <w:r>
        <w:rPr/>
        <w:t xml:space="preserve">Dotyczy  postępowania o udzielenie zamówienia publicznego na </w:t>
      </w:r>
      <w:r>
        <w:rPr>
          <w:lang w:val="pl-PL" w:eastAsia="pl-PL"/>
        </w:rPr>
        <w:t xml:space="preserve">zadanie </w:t>
      </w:r>
      <w:r>
        <w:rPr/>
        <w:t xml:space="preserve">pn.: </w:t>
      </w:r>
      <w:r>
        <w:rPr>
          <w:b/>
          <w:i/>
        </w:rPr>
        <w:t>„Odnawialne źródła energii na terenie Gminy i Miasta Ulanów</w:t>
      </w:r>
      <w:r>
        <w:rPr>
          <w:i/>
        </w:rPr>
        <w:t xml:space="preserve">, </w:t>
      </w:r>
      <w:r>
        <w:rPr/>
        <w:t>w zakresie</w:t>
      </w:r>
      <w:r>
        <w:rPr>
          <w:b/>
        </w:rPr>
        <w:t xml:space="preserve"> części Nr ........... </w:t>
      </w:r>
      <w:r>
        <w:rPr>
          <w:b/>
          <w:i/>
        </w:rPr>
        <w:t>zamówienia</w:t>
      </w:r>
      <w:r>
        <w:rPr>
          <w:i/>
        </w:rPr>
        <w:t xml:space="preserve"> (należy wpisać nr części lub kilku części, jeżeli Wykonawca zamierza złożyć ofertę na 1</w:t>
      </w:r>
      <w:r>
        <w:rPr>
          <w:i/>
          <w:lang w:val="pl-PL" w:eastAsia="pl-PL"/>
        </w:rPr>
        <w:t>, 2</w:t>
      </w:r>
      <w:r>
        <w:rPr>
          <w:i/>
        </w:rPr>
        <w:t xml:space="preserve"> </w:t>
      </w:r>
      <w:r>
        <w:rPr>
          <w:i/>
          <w:lang w:val="pl-PL" w:eastAsia="pl-PL"/>
        </w:rPr>
        <w:t xml:space="preserve">lub 3 </w:t>
      </w:r>
      <w:r>
        <w:rPr>
          <w:i/>
        </w:rPr>
        <w:t>części),</w:t>
      </w:r>
      <w:r>
        <w:rPr/>
        <w:t xml:space="preserve"> prowadzonego przez</w:t>
      </w:r>
      <w:r>
        <w:rPr>
          <w:b/>
        </w:rPr>
        <w:t xml:space="preserve"> Gmina i Miasto Ulanów</w:t>
      </w:r>
      <w:r>
        <w:rPr>
          <w:b/>
          <w:lang w:val="pl-PL" w:eastAsia="pl-PL"/>
        </w:rPr>
        <w:t xml:space="preserve">, </w:t>
      </w:r>
      <w:r>
        <w:rPr>
          <w:rFonts w:cs="Arial"/>
          <w:b/>
          <w:spacing w:val="4"/>
          <w:u w:val="single"/>
        </w:rPr>
        <w:t xml:space="preserve">oświadczam/-y, </w:t>
      </w:r>
      <w:r>
        <w:rPr>
          <w:b/>
          <w:u w:val="single"/>
        </w:rPr>
        <w:t xml:space="preserve">że informacje zawarte w Jednolitym Europejskim Dokumencie Zamówienia (JEDZ), o którym mowa w </w:t>
      </w:r>
      <w:r>
        <w:rPr>
          <w:b/>
          <w:u w:val="single"/>
          <w:lang w:val="pl-PL" w:eastAsia="pl-PL"/>
        </w:rPr>
        <w:t>pkt. 8.1 SWZ</w:t>
      </w:r>
      <w:r>
        <w:rPr>
          <w:b/>
          <w:u w:val="single"/>
        </w:rPr>
        <w:t>, w zakresie podstaw wykluczenia z postępowania o których mowa w:</w:t>
      </w:r>
    </w:p>
    <w:p>
      <w:pPr>
        <w:pStyle w:val="Normal"/>
        <w:rPr>
          <w:rFonts w:cs="Arial"/>
          <w:b/>
          <w:b/>
          <w:spacing w:val="4"/>
          <w:u w:val="single"/>
          <w:lang w:val="pl-PL"/>
        </w:rPr>
      </w:pPr>
      <w:r>
        <w:rPr>
          <w:rFonts w:cs="Arial"/>
          <w:b/>
          <w:spacing w:val="4"/>
          <w:u w:val="single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>
          <w:rFonts w:ascii="Cambria" w:hAnsi="Cambria" w:cs="Open Sans;Times New Roman"/>
          <w:color w:val="000000"/>
          <w:sz w:val="24"/>
          <w:szCs w:val="24"/>
        </w:rPr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3 ustawy Pzp,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4 ustawy Pzp, dotyczących orzeczenia zakazu ubiegania się o zamówienie publiczne tytułem środka zapobiegawczego,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6 ustawy Pzp,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109 ust. 1 pkt 1 ustawy Pzp, odnośnie do naruszenia obowiązków dotyczących płatności podatków i opłat lokalnych, o których mowa w ustawie z dnia 12 stycznia 1991 r. o podatkach i opłatach lokalnych (Dz. U. z 2019 r. poz. 1170),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FF0000"/>
          <w:sz w:val="24"/>
          <w:szCs w:val="24"/>
        </w:rPr>
        <w:t>art. 109 ust. 1 pkt 5, 7-10 ustawy Pzp</w:t>
      </w:r>
    </w:p>
    <w:p>
      <w:pPr>
        <w:pStyle w:val="Normal"/>
        <w:rPr>
          <w:rFonts w:ascii="Cambria" w:hAnsi="Cambria" w:cs="Open Sans;Times New Roman"/>
          <w:color w:val="FF0000"/>
          <w:sz w:val="24"/>
          <w:szCs w:val="24"/>
        </w:rPr>
      </w:pPr>
      <w:r>
        <w:rPr>
          <w:rFonts w:cs="Open Sans;Times New Roman" w:ascii="Cambria" w:hAnsi="Cambria"/>
          <w:color w:val="FF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ambria" w:ascii="Cambria" w:hAnsi="Cambria"/>
          <w:b/>
          <w:bCs/>
          <w:sz w:val="28"/>
          <w:szCs w:val="28"/>
          <w:lang w:val="pl-PL"/>
        </w:rPr>
        <w:t>są aktualne / są nieaktualne</w:t>
      </w:r>
      <w:r>
        <w:rPr>
          <w:rStyle w:val="Znakiprzypiswdolnych"/>
          <w:rStyle w:val="Zakotwiczenieprzypisudolnego"/>
          <w:rFonts w:cs="Cambria" w:ascii="Cambria" w:hAnsi="Cambria"/>
          <w:b/>
          <w:bCs/>
          <w:sz w:val="28"/>
          <w:szCs w:val="28"/>
          <w:lang w:val="pl-PL"/>
        </w:rPr>
        <w:footnoteReference w:id="3"/>
      </w:r>
      <w:r>
        <w:rPr>
          <w:rFonts w:cs="Cambria" w:ascii="Cambria" w:hAnsi="Cambria"/>
          <w:b/>
          <w:bCs/>
          <w:sz w:val="28"/>
          <w:szCs w:val="28"/>
          <w:lang w:val="pl-PL"/>
        </w:rPr>
        <w:t>.</w:t>
      </w:r>
    </w:p>
    <w:p>
      <w:pPr>
        <w:pStyle w:val="Normal"/>
        <w:rPr>
          <w:rFonts w:ascii="Cambria" w:hAnsi="Cambria" w:cs="Cambria"/>
          <w:b/>
          <w:b/>
          <w:bCs/>
          <w:sz w:val="28"/>
          <w:szCs w:val="28"/>
          <w:lang w:val="pl-PL"/>
        </w:rPr>
      </w:pPr>
      <w:r>
        <w:rPr>
          <w:rFonts w:cs="Cambria" w:ascii="Cambria" w:hAnsi="Cambria"/>
          <w:b/>
          <w:bCs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Cambria" w:hAnsi="Cambria" w:cs="Cambria"/>
          <w:i/>
          <w:i/>
          <w:sz w:val="20"/>
          <w:szCs w:val="20"/>
          <w:lang w:val="pl-PL"/>
        </w:rPr>
      </w:pPr>
      <w:r>
        <w:rPr>
          <w:rFonts w:cs="Cambria" w:ascii="Cambria" w:hAnsi="Cambria"/>
          <w:i/>
          <w:sz w:val="20"/>
          <w:szCs w:val="20"/>
          <w:lang w:val="pl-PL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84" w:top="993" w:footer="973" w:bottom="10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0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decorative"/>
    <w:pitch w:val="variable"/>
  </w:font>
  <w:font w:name="Courier New">
    <w:charset w:val="ee"/>
    <w:family w:val="modern"/>
    <w:pitch w:val="default"/>
  </w:font>
  <w:font w:name="Wingdings">
    <w:charset w:val="00"/>
    <w:family w:val="decorative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cs="Cambria" w:ascii="Cambria" w:hAnsi="Cambria"/>
        <w:sz w:val="20"/>
        <w:bdr w:val="single" w:sz="4" w:space="0" w:color="000000"/>
      </w:rPr>
      <w:tab/>
      <w:t xml:space="preserve">Zał. Nr </w:t>
    </w:r>
    <w:r>
      <w:rPr>
        <w:rFonts w:cs="Cambria" w:ascii="Cambria" w:hAnsi="Cambria"/>
        <w:sz w:val="20"/>
        <w:bdr w:val="single" w:sz="4" w:space="0" w:color="000000"/>
        <w:lang w:val="pl-PL"/>
      </w:rPr>
      <w:t>8</w:t>
    </w:r>
    <w:r>
      <w:rPr>
        <w:rFonts w:cs="Cambria" w:ascii="Cambria" w:hAnsi="Cambria"/>
        <w:sz w:val="20"/>
        <w:bdr w:val="single" w:sz="4" w:space="0" w:color="000000"/>
      </w:rPr>
      <w:t xml:space="preserve"> do SWZ – Wzór oświadczenia Wykonawcy</w:t>
    </w:r>
    <w:r>
      <w:rPr>
        <w:rFonts w:cs="Cambria" w:ascii="Cambria" w:hAnsi="Cambria"/>
        <w:sz w:val="20"/>
        <w:bdr w:val="single" w:sz="4" w:space="0" w:color="000000"/>
        <w:lang w:val="pl-PL"/>
      </w:rPr>
      <w:t xml:space="preserve"> o aktualności informacji</w:t>
    </w:r>
    <w:r>
      <w:rPr>
        <w:rFonts w:cs="Cambria" w:ascii="Cambria" w:hAnsi="Cambria"/>
        <w:sz w:val="20"/>
        <w:bdr w:val="single" w:sz="4" w:space="0" w:color="000000"/>
      </w:rPr>
      <w:tab/>
      <w:t xml:space="preserve">Strona </w:t>
    </w:r>
    <w:r>
      <w:rPr>
        <w:rFonts w:cs="Cambria" w:ascii="Cambria" w:hAnsi="Cambria"/>
        <w:b/>
        <w:sz w:val="20"/>
        <w:bdr w:val="single" w:sz="4" w:space="0" w:color="000000"/>
      </w:rPr>
      <w:fldChar w:fldCharType="begin"/>
    </w:r>
    <w:r>
      <w:rPr>
        <w:sz w:val="20"/>
        <w:b/>
        <w:bdr w:val="single" w:sz="4" w:space="0" w:color="000000"/>
        <w:rFonts w:cs="Cambria" w:ascii="Cambria" w:hAnsi="Cambria"/>
      </w:rPr>
      <w:instrText> PAGE </w:instrText>
    </w:r>
    <w:r>
      <w:rPr>
        <w:sz w:val="20"/>
        <w:b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bdr w:val="single" w:sz="4" w:space="0" w:color="000000"/>
        <w:rFonts w:cs="Cambria" w:ascii="Cambria" w:hAnsi="Cambria"/>
      </w:rPr>
      <w:t>2</w:t>
    </w:r>
    <w:r>
      <w:rPr>
        <w:sz w:val="20"/>
        <w:b/>
        <w:bdr w:val="single" w:sz="4" w:space="0" w:color="000000"/>
        <w:rFonts w:cs="Cambria" w:ascii="Cambria" w:hAnsi="Cambria"/>
      </w:rPr>
      <w:fldChar w:fldCharType="end"/>
    </w:r>
    <w:r>
      <w:rPr>
        <w:rFonts w:cs="Cambria" w:ascii="Cambria" w:hAnsi="Cambria"/>
        <w:sz w:val="20"/>
        <w:bdr w:val="single" w:sz="4" w:space="0" w:color="000000"/>
      </w:rPr>
      <w:t xml:space="preserve"> z </w:t>
    </w:r>
    <w:r>
      <w:rPr>
        <w:rFonts w:cs="Cambria" w:ascii="Cambria" w:hAnsi="Cambria"/>
        <w:b/>
        <w:sz w:val="20"/>
        <w:bdr w:val="single" w:sz="4" w:space="0" w:color="000000"/>
      </w:rPr>
      <w:fldChar w:fldCharType="begin"/>
    </w:r>
    <w:r>
      <w:rPr>
        <w:sz w:val="20"/>
        <w:b/>
        <w:bdr w:val="single" w:sz="4" w:space="0" w:color="000000"/>
        <w:rFonts w:cs="Cambria" w:ascii="Cambria" w:hAnsi="Cambria"/>
      </w:rPr>
      <w:instrText> NUMPAGES \* ARABIC </w:instrText>
    </w:r>
    <w:r>
      <w:rPr>
        <w:sz w:val="20"/>
        <w:b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bdr w:val="single" w:sz="4" w:space="0" w:color="000000"/>
        <w:rFonts w:cs="Cambria" w:ascii="Cambria" w:hAnsi="Cambria"/>
      </w:rPr>
      <w:t>2</w:t>
    </w:r>
    <w:r>
      <w:rPr>
        <w:sz w:val="20"/>
        <w:b/>
        <w:bdr w:val="single" w:sz="4" w:space="0" w:color="000000"/>
        <w:rFonts w:cs="Cambria"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jc w:val="both"/>
        <w:rPr>
          <w:rFonts w:ascii="Cambria" w:hAnsi="Cambria" w:cs="Cambria"/>
          <w:b/>
          <w:b/>
          <w:bCs/>
          <w:lang w:val="pl-PL"/>
        </w:rPr>
      </w:pPr>
      <w:r>
        <w:rPr>
          <w:rStyle w:val="Znakiprzypiswdolnych"/>
        </w:rPr>
        <w:footnoteRef/>
      </w:r>
      <w:r>
        <w:rPr>
          <w:rFonts w:cs="Cambria" w:ascii="Cambria" w:hAnsi="Cambria"/>
          <w:b/>
          <w:bCs/>
        </w:rPr>
        <w:tab/>
        <w:t xml:space="preserve"> </w:t>
      </w:r>
      <w:r>
        <w:rPr>
          <w:rFonts w:cs="Cambria" w:ascii="Cambria" w:hAnsi="Cambria"/>
          <w:b/>
          <w:bCs/>
          <w:lang w:val="pl-PL"/>
        </w:rPr>
        <w:t>O</w:t>
      </w:r>
      <w:r>
        <w:rPr>
          <w:rFonts w:cs="Cambria" w:ascii="Cambria" w:hAnsi="Cambria"/>
          <w:b/>
          <w:bCs/>
        </w:rPr>
        <w:t>świadczenie składa każdy z Wykonawców wspólnie ubiegających się o udzielenie zamówienia.</w:t>
      </w:r>
    </w:p>
  </w:footnote>
  <w:footnote w:id="3">
    <w:p>
      <w:pPr>
        <w:pStyle w:val="Przypisdolny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mbria" w:ascii="Cambria" w:hAnsi="Cambria"/>
          <w:b/>
          <w:bCs/>
          <w:lang w:val="pl-PL"/>
        </w:rPr>
        <w:t>S</w:t>
      </w:r>
      <w:r>
        <w:rPr>
          <w:rFonts w:cs="Cambria" w:ascii="Cambria" w:hAnsi="Cambria"/>
          <w:b/>
          <w:bCs/>
        </w:rPr>
        <w:t>kreślić</w:t>
      </w:r>
      <w:r>
        <w:rPr>
          <w:rFonts w:cs="Cambria" w:ascii="Cambria" w:hAnsi="Cambria"/>
          <w:b/>
          <w:bCs/>
          <w:lang w:val="pl-PL"/>
        </w:rPr>
        <w:t xml:space="preserve"> niepotrzebne</w:t>
      </w:r>
      <w:r>
        <w:rPr>
          <w:rFonts w:cs="Cambria" w:ascii="Cambria" w:hAnsi="Cambria"/>
          <w:b/>
          <w:bCs/>
        </w:rPr>
        <w:t>.</w:t>
      </w:r>
      <w:r>
        <w:rPr>
          <w:rFonts w:cs="Cambria" w:ascii="Cambria" w:hAnsi="Cambria"/>
          <w:b/>
          <w:bCs/>
          <w:lang w:val="pl-PL"/>
        </w:rPr>
        <w:t xml:space="preserve"> </w:t>
      </w:r>
      <w:r>
        <w:rPr>
          <w:rFonts w:cs="Cambria" w:ascii="Cambria" w:hAnsi="Cambria"/>
          <w:b/>
          <w:bCs/>
        </w:rPr>
        <w:t>W</w:t>
      </w:r>
      <w:r>
        <w:rPr>
          <w:rFonts w:cs="Cambria" w:ascii="Cambria" w:hAnsi="Cambria"/>
          <w:b/>
          <w:bCs/>
          <w:lang w:val="pl-PL"/>
        </w:rPr>
        <w:t xml:space="preserve"> </w:t>
      </w:r>
      <w:r>
        <w:rPr>
          <w:rFonts w:cs="Cambria"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  <w:p>
    <w:pPr>
      <w:pStyle w:val="Normal"/>
      <w:jc w:val="center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  <w:p>
    <w:pPr>
      <w:pStyle w:val="Gwka"/>
      <w:rPr>
        <w:rFonts w:ascii="Cambria" w:hAnsi="Cambria" w:cs="Cambria"/>
        <w:bCs/>
        <w:color w:val="000000"/>
        <w:sz w:val="18"/>
        <w:szCs w:val="18"/>
        <w:lang w:val="pl-PL" w:eastAsia="pl-PL"/>
      </w:rPr>
    </w:pPr>
    <w:r>
      <w:rPr>
        <w:rFonts w:cs="Cambria" w:ascii="Cambria" w:hAnsi="Cambria"/>
        <w:bCs/>
        <w:color w:val="000000"/>
        <w:sz w:val="18"/>
        <w:szCs w:val="18"/>
        <w:lang w:val="pl-PL" w:eastAsia="pl-PL"/>
      </w:rPr>
      <w:drawing>
        <wp:anchor behindDoc="0" distT="0" distB="0" distL="114935" distR="114935" simplePos="0" locked="0" layoutInCell="0" allowOverlap="1" relativeHeight="3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5" r="-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2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10" r="-5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7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3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spacing w:before="0" w:after="200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563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3141" w:hanging="360"/>
      </w:pPr>
      <w:rPr>
        <w:sz w:val="24"/>
        <w:szCs w:val="24"/>
        <w:rFonts w:ascii="Cambria" w:hAnsi="Cambria" w:cs="Open Sans;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0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72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44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16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88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60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32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540" w:leader="none"/>
      </w:tabs>
      <w:spacing w:before="0" w:after="0"/>
      <w:jc w:val="both"/>
      <w:outlineLvl w:val="0"/>
    </w:pPr>
    <w:rPr>
      <w:rFonts w:ascii="Cambria" w:hAnsi="Cambria" w:cs="Cambria"/>
      <w:color w:val="000000"/>
      <w:kern w:val="2"/>
      <w:sz w:val="24"/>
      <w:szCs w:val="24"/>
      <w:lang w:val="pl-PL" w:eastAsia="pl-P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ambria" w:hAnsi="Cambria" w:cs="Open Sans;Times New Roman"/>
      <w:color w:val="000000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mbria" w:hAnsi="Cambria" w:cs="Times New Roman"/>
      <w:color w:val="000000"/>
      <w:kern w:val="2"/>
      <w:sz w:val="24"/>
      <w:szCs w:val="24"/>
      <w:lang w:val="pl-PL" w:eastAsia="pl-PL"/>
    </w:rPr>
  </w:style>
  <w:style w:type="character" w:styleId="StopkaZnak">
    <w:name w:val="Stopka Znak"/>
    <w:qFormat/>
    <w:rPr>
      <w:rFonts w:ascii="Times New Roman" w:hAnsi="Times New Roman" w:cs="Times New Roman"/>
      <w:sz w:val="24"/>
    </w:rPr>
  </w:style>
  <w:style w:type="character" w:styleId="NagwekZnak">
    <w:name w:val="Nagłówek Znak"/>
    <w:qFormat/>
    <w:rPr>
      <w:rFonts w:cs="Times New Roman"/>
      <w:sz w:val="22"/>
      <w:lang w:val="pl-PL"/>
    </w:rPr>
  </w:style>
  <w:style w:type="character" w:styleId="TekstpodstawowyZnak">
    <w:name w:val="Tekst podstawowy Znak"/>
    <w:qFormat/>
    <w:rPr>
      <w:rFonts w:ascii="Times New Roman" w:hAnsi="Times New Roman" w:cs="Times New Roman"/>
    </w:rPr>
  </w:style>
  <w:style w:type="character" w:styleId="TekstprzypisudolnegoZnak">
    <w:name w:val="Tekst przypisu dolnego Znak"/>
    <w:qFormat/>
    <w:rPr>
      <w:rFonts w:ascii="Times New Roman" w:hAnsi="Times New Roman" w:cs="Times New Roman"/>
    </w:rPr>
  </w:style>
  <w:style w:type="character" w:styleId="Czeinternetowe">
    <w:name w:val="Łącze internetowe"/>
    <w:rPr>
      <w:u w:val="single"/>
    </w:rPr>
  </w:style>
  <w:style w:type="character" w:styleId="Kolorowecieniowanieakcent4Znak">
    <w:name w:val="Kolorowe cieniowanie — akcent 4 Znak"/>
    <w:qFormat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cs="Times New Roman"/>
    </w:rPr>
  </w:style>
  <w:style w:type="character" w:styleId="TematkomentarzaZnak">
    <w:name w:val="Temat komentarza Znak"/>
    <w:qFormat/>
    <w:rPr>
      <w:rFonts w:cs="Times New Roman"/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Rednialista1akcent6Znak">
    <w:name w:val="Średnia lista 1 — akcent 6 Znak"/>
    <w:qFormat/>
    <w:rPr>
      <w:rFonts w:eastAsia="Calibri" w:cs="Times New Roman"/>
      <w:sz w:val="24"/>
      <w:szCs w:val="24"/>
    </w:rPr>
  </w:style>
  <w:style w:type="character" w:styleId="Jasnasiatkaakcent4Znak1">
    <w:name w:val="Jasna siatka — akcent 4 Znak1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Redniasiatka2Znak">
    <w:name w:val="Średnia siatka 2 Znak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Znakiprzypiswdolnych">
    <w:name w:val="Znaki przypisów dolnych"/>
    <w:qFormat/>
    <w:rPr>
      <w:vertAlign w:val="superscript"/>
    </w:rPr>
  </w:style>
  <w:style w:type="character" w:styleId="BezodstpwZnak">
    <w:name w:val="Bez odstępów Znak"/>
    <w:qFormat/>
    <w:rPr>
      <w:rFonts w:ascii="Times New Roman" w:hAnsi="Times New Roman" w:cs="Times New Roman"/>
      <w:color w:val="000000"/>
      <w:sz w:val="24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overflowPunct w:val="false"/>
      <w:autoSpaceDE w:val="fals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  <w:lang w:val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0"/>
      <w:lang w:val="pl-PL"/>
    </w:rPr>
  </w:style>
  <w:style w:type="paragraph" w:styleId="Gwka">
    <w:name w:val="Header"/>
    <w:basedOn w:val="Normal"/>
    <w:pPr/>
    <w:rPr>
      <w:szCs w:val="20"/>
      <w:lang w:val="pl-PL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pl-PL"/>
    </w:rPr>
  </w:style>
  <w:style w:type="paragraph" w:styleId="Kolorowecieniowanieakcent4">
    <w:name w:val="Kolorowe cieniowanie — akcent 4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l-PL" w:bidi="ar-SA" w:eastAsia="zh-CN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Rednialista1akcent6">
    <w:name w:val="Średnia lista 1 — akcent 6"/>
    <w:basedOn w:val="Normal"/>
    <w:qFormat/>
    <w:pPr>
      <w:spacing w:lineRule="auto" w:line="240" w:before="0" w:after="0"/>
      <w:ind w:left="720" w:hanging="0"/>
      <w:contextualSpacing/>
    </w:pPr>
    <w:rPr>
      <w:rFonts w:eastAsia="Calibri"/>
      <w:sz w:val="24"/>
      <w:szCs w:val="24"/>
      <w:lang w:val="pl-PL"/>
    </w:rPr>
  </w:style>
  <w:style w:type="paragraph" w:styleId="Jasnasiatkaakcent4">
    <w:name w:val="Jasna siatka — akcent 4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sz w:val="22"/>
      <w:szCs w:val="22"/>
      <w:lang w:val="pl-PL" w:bidi="ar-SA" w:eastAsia="zh-CN"/>
    </w:rPr>
  </w:style>
  <w:style w:type="paragraph" w:styleId="Ciemnalistaakcent5">
    <w:name w:val="Ciemna lista — akcent 5"/>
    <w:basedOn w:val="Normal"/>
    <w:qFormat/>
    <w:pPr>
      <w:spacing w:lineRule="auto" w:line="240" w:before="0" w:after="0"/>
      <w:ind w:left="720" w:hanging="0"/>
      <w:contextualSpacing/>
    </w:pPr>
    <w:rPr>
      <w:sz w:val="20"/>
      <w:szCs w:val="20"/>
    </w:rPr>
  </w:style>
  <w:style w:type="paragraph" w:styleId="Redniasiatka21">
    <w:name w:val="Średnia siatka 21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sz w:val="22"/>
      <w:szCs w:val="22"/>
      <w:lang w:val="pl-PL" w:bidi="ar-SA" w:eastAsia="zh-CN"/>
    </w:rPr>
  </w:style>
  <w:style w:type="paragraph" w:styleId="Jasnalistaakcent5">
    <w:name w:val="Jasna lista — akcent 5"/>
    <w:basedOn w:val="Normal"/>
    <w:qFormat/>
    <w:pPr>
      <w:spacing w:lineRule="auto" w:line="240" w:before="0" w:after="0"/>
      <w:ind w:left="720" w:hanging="0"/>
      <w:contextualSpacing/>
    </w:pPr>
    <w:rPr>
      <w:sz w:val="20"/>
      <w:szCs w:val="20"/>
    </w:rPr>
  </w:style>
  <w:style w:type="paragraph" w:styleId="Akapitzlist">
    <w:name w:val="Akapit z listą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eastAsia="SimSun;宋体"/>
      <w:sz w:val="20"/>
      <w:szCs w:val="20"/>
      <w:lang w:eastAsia="zh-CN"/>
    </w:rPr>
  </w:style>
  <w:style w:type="paragraph" w:styleId="Bezodstpw">
    <w:name w:val="Bez odstępów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l-PL" w:bidi="ar-SA"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LibreOffice/7.1.2.2$Windows_X86_64 LibreOffice_project/8a45595d069ef5570103caea1b71cc9d82b2aae4</Application>
  <AppVersion>15.0000</AppVersion>
  <Pages>2</Pages>
  <Words>390</Words>
  <Characters>2444</Characters>
  <CharactersWithSpaces>2806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2021-01-21T13:00:00Z</dcterms:created>
  <dc:creator>Dariusz Pietrzykowski</dc:creator>
  <dc:description/>
  <cp:keywords> </cp:keywords>
  <dc:language>pl-PL</dc:language>
  <cp:lastModifiedBy>Robert Słowikowski</cp:lastModifiedBy>
  <cp:lastPrinted>2019-02-01T08:41:00Z</cp:lastPrinted>
  <dcterms:modified xsi:type="dcterms:W3CDTF">2021-02-05T08:41:00Z</dcterms:modified>
  <cp:revision>6</cp:revision>
  <dc:subject/>
  <dc:title/>
</cp:coreProperties>
</file>